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CE" w:rsidRDefault="003468CE" w:rsidP="003468CE">
      <w:pPr>
        <w:spacing w:after="0" w:line="240" w:lineRule="auto"/>
        <w:rPr>
          <w:rFonts w:eastAsia="Times New Roman"/>
        </w:rPr>
      </w:pPr>
      <w:bookmarkStart w:id="0" w:name="_MailOriginal"/>
      <w:r>
        <w:rPr>
          <w:rFonts w:eastAsia="Times New Roman"/>
          <w:b/>
          <w:bCs/>
        </w:rPr>
        <w:t>From:</w:t>
      </w:r>
      <w:r>
        <w:rPr>
          <w:rFonts w:eastAsia="Times New Roman"/>
        </w:rPr>
        <w:t xml:space="preserve"> Broadcast MGH </w:t>
      </w:r>
      <w:r>
        <w:rPr>
          <w:rFonts w:eastAsia="Times New Roman"/>
        </w:rPr>
        <w:br/>
      </w:r>
      <w:r>
        <w:rPr>
          <w:rFonts w:eastAsia="Times New Roman"/>
          <w:b/>
          <w:bCs/>
        </w:rPr>
        <w:t>Sent:</w:t>
      </w:r>
      <w:r>
        <w:rPr>
          <w:rFonts w:eastAsia="Times New Roman"/>
        </w:rPr>
        <w:t xml:space="preserve"> Friday, May 18, 2018 2:46 PM</w:t>
      </w:r>
      <w:r>
        <w:rPr>
          <w:rFonts w:eastAsia="Times New Roman"/>
        </w:rPr>
        <w:br/>
      </w:r>
      <w:r>
        <w:rPr>
          <w:rFonts w:eastAsia="Times New Roman"/>
          <w:b/>
          <w:bCs/>
        </w:rPr>
        <w:t>To:</w:t>
      </w:r>
      <w:r>
        <w:rPr>
          <w:rFonts w:eastAsia="Times New Roman"/>
        </w:rPr>
        <w:t xml:space="preserve"> All User MGH &lt;ALLMGH@partners.org&gt;</w:t>
      </w:r>
      <w:r>
        <w:rPr>
          <w:rFonts w:eastAsia="Times New Roman"/>
        </w:rPr>
        <w:br/>
      </w:r>
      <w:r>
        <w:rPr>
          <w:rFonts w:eastAsia="Times New Roman"/>
          <w:b/>
          <w:bCs/>
        </w:rPr>
        <w:t>Subject:</w:t>
      </w:r>
      <w:r>
        <w:rPr>
          <w:rFonts w:eastAsia="Times New Roman"/>
        </w:rPr>
        <w:t xml:space="preserve"> New process for reserving poster, flyer, and table spaces</w:t>
      </w:r>
    </w:p>
    <w:p w:rsidR="003468CE" w:rsidRDefault="003468CE" w:rsidP="003468CE"/>
    <w:p w:rsidR="003468CE" w:rsidRDefault="003468CE" w:rsidP="003468CE">
      <w:pPr>
        <w:spacing w:after="0" w:line="240" w:lineRule="auto"/>
        <w:contextualSpacing/>
        <w:rPr>
          <w:sz w:val="26"/>
          <w:szCs w:val="26"/>
        </w:rPr>
      </w:pPr>
      <w:r>
        <w:rPr>
          <w:sz w:val="26"/>
          <w:szCs w:val="26"/>
        </w:rPr>
        <w:t>Dear MGH employees:</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sz w:val="26"/>
          <w:szCs w:val="26"/>
        </w:rPr>
      </w:pPr>
      <w:r>
        <w:rPr>
          <w:sz w:val="26"/>
          <w:szCs w:val="26"/>
        </w:rPr>
        <w:t>Starting next week there will be a new process for reserving and getting approval for poster, flyer, and table spaces in public areas of the hospital. If your department uses these spaces for promotional purposes, please familiarize yourself with the steps below:</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b/>
          <w:bCs/>
          <w:sz w:val="26"/>
          <w:szCs w:val="26"/>
        </w:rPr>
      </w:pPr>
      <w:r>
        <w:rPr>
          <w:b/>
          <w:bCs/>
          <w:sz w:val="26"/>
          <w:szCs w:val="26"/>
        </w:rPr>
        <w:t xml:space="preserve">Reserving poster/banner space </w:t>
      </w:r>
    </w:p>
    <w:p w:rsidR="003468CE" w:rsidRDefault="003468CE" w:rsidP="003468CE">
      <w:pPr>
        <w:pStyle w:val="ListParagraph"/>
        <w:numPr>
          <w:ilvl w:val="0"/>
          <w:numId w:val="1"/>
        </w:numPr>
        <w:spacing w:after="240" w:line="240" w:lineRule="auto"/>
        <w:rPr>
          <w:sz w:val="26"/>
          <w:szCs w:val="26"/>
        </w:rPr>
      </w:pPr>
      <w:r>
        <w:rPr>
          <w:sz w:val="26"/>
          <w:szCs w:val="26"/>
        </w:rPr>
        <w:t xml:space="preserve">Please fill out a reservation form at </w:t>
      </w:r>
      <w:hyperlink r:id="rId5" w:history="1">
        <w:r>
          <w:rPr>
            <w:rStyle w:val="Hyperlink"/>
            <w:sz w:val="26"/>
            <w:szCs w:val="26"/>
          </w:rPr>
          <w:t>http://apollo.massgeneral.org/publicspacebookings/</w:t>
        </w:r>
      </w:hyperlink>
      <w:r>
        <w:rPr>
          <w:sz w:val="26"/>
          <w:szCs w:val="26"/>
        </w:rPr>
        <w:t xml:space="preserve">. This will generate an email to the Human Resources Employee Programs team, who will approve your reservation or request alternate dates/locations if needed. </w:t>
      </w:r>
    </w:p>
    <w:p w:rsidR="003468CE" w:rsidRDefault="003468CE" w:rsidP="003468CE">
      <w:pPr>
        <w:pStyle w:val="ListParagraph"/>
        <w:numPr>
          <w:ilvl w:val="0"/>
          <w:numId w:val="1"/>
        </w:numPr>
        <w:spacing w:after="240" w:line="240" w:lineRule="auto"/>
        <w:rPr>
          <w:sz w:val="26"/>
          <w:szCs w:val="26"/>
        </w:rPr>
      </w:pPr>
      <w:r>
        <w:rPr>
          <w:sz w:val="26"/>
          <w:szCs w:val="26"/>
        </w:rPr>
        <w:t xml:space="preserve">Once you have received approval, you will be sent a “ticket” and directed to bring your posters/banner to Human Resources in the Bulfinch Building, Floor 3, Room 360, where HR staff will review the materials to ensure they comply with hospital policy. If approved for posting, they will stamp each poster/banner and your ticket. </w:t>
      </w:r>
    </w:p>
    <w:p w:rsidR="003468CE" w:rsidRDefault="003468CE" w:rsidP="003468CE">
      <w:pPr>
        <w:pStyle w:val="ListParagraph"/>
        <w:numPr>
          <w:ilvl w:val="0"/>
          <w:numId w:val="1"/>
        </w:numPr>
        <w:spacing w:after="0" w:line="240" w:lineRule="auto"/>
        <w:rPr>
          <w:sz w:val="26"/>
          <w:szCs w:val="26"/>
        </w:rPr>
      </w:pPr>
      <w:r>
        <w:rPr>
          <w:sz w:val="26"/>
          <w:szCs w:val="26"/>
        </w:rPr>
        <w:t>Once all is approved, you will need to file a work order with Buildings and Grounds, who will pick up and hang posters at desired locations on the requested dates. The stamped ticket should be attached to the materials when B&amp;G picks them up.</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b/>
          <w:bCs/>
          <w:sz w:val="26"/>
          <w:szCs w:val="26"/>
        </w:rPr>
      </w:pPr>
      <w:r>
        <w:rPr>
          <w:b/>
          <w:bCs/>
          <w:sz w:val="26"/>
          <w:szCs w:val="26"/>
        </w:rPr>
        <w:t>Flyer space</w:t>
      </w:r>
    </w:p>
    <w:p w:rsidR="003468CE" w:rsidRDefault="003468CE" w:rsidP="003468CE">
      <w:pPr>
        <w:pStyle w:val="ListParagraph"/>
        <w:numPr>
          <w:ilvl w:val="0"/>
          <w:numId w:val="2"/>
        </w:numPr>
        <w:spacing w:after="0" w:line="240" w:lineRule="auto"/>
        <w:rPr>
          <w:sz w:val="26"/>
          <w:szCs w:val="26"/>
        </w:rPr>
      </w:pPr>
      <w:r>
        <w:rPr>
          <w:sz w:val="26"/>
          <w:szCs w:val="26"/>
        </w:rPr>
        <w:t>Flyers should be brought to Human Resources in the Bulfinch Building, Floor 3, Room 360, where HR staff will review the materials to ensure they comply with hospital policy. If approved for posting, they will stamp each flyer.</w:t>
      </w:r>
    </w:p>
    <w:p w:rsidR="003468CE" w:rsidRDefault="003468CE" w:rsidP="003468CE">
      <w:pPr>
        <w:pStyle w:val="ListParagraph"/>
        <w:spacing w:after="0" w:line="240" w:lineRule="auto"/>
        <w:rPr>
          <w:sz w:val="26"/>
          <w:szCs w:val="26"/>
        </w:rPr>
      </w:pPr>
    </w:p>
    <w:p w:rsidR="003468CE" w:rsidRDefault="003468CE" w:rsidP="003468CE">
      <w:pPr>
        <w:pStyle w:val="ListParagraph"/>
        <w:numPr>
          <w:ilvl w:val="0"/>
          <w:numId w:val="2"/>
        </w:numPr>
        <w:spacing w:after="0" w:line="240" w:lineRule="auto"/>
        <w:rPr>
          <w:sz w:val="26"/>
          <w:szCs w:val="26"/>
        </w:rPr>
      </w:pPr>
      <w:r>
        <w:rPr>
          <w:sz w:val="26"/>
          <w:szCs w:val="26"/>
        </w:rPr>
        <w:t>Once the flyers are approved, they should be dropped off in the Employee Access Center, Bulfinch Building, Room 107 where there is a designated wall file to the left of the door as you walk in.</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b/>
          <w:bCs/>
          <w:sz w:val="26"/>
          <w:szCs w:val="26"/>
        </w:rPr>
      </w:pPr>
      <w:r>
        <w:rPr>
          <w:b/>
          <w:bCs/>
          <w:sz w:val="26"/>
          <w:szCs w:val="26"/>
        </w:rPr>
        <w:t>Table space</w:t>
      </w:r>
    </w:p>
    <w:p w:rsidR="003468CE" w:rsidRDefault="003468CE" w:rsidP="003468CE">
      <w:pPr>
        <w:pStyle w:val="ListParagraph"/>
        <w:numPr>
          <w:ilvl w:val="0"/>
          <w:numId w:val="3"/>
        </w:numPr>
        <w:spacing w:after="0" w:line="240" w:lineRule="auto"/>
        <w:rPr>
          <w:rStyle w:val="Hyperlink"/>
          <w:color w:val="auto"/>
          <w:u w:val="none"/>
        </w:rPr>
      </w:pPr>
      <w:r>
        <w:rPr>
          <w:sz w:val="26"/>
          <w:szCs w:val="26"/>
        </w:rPr>
        <w:t xml:space="preserve">Please fill out a reservation form at </w:t>
      </w:r>
      <w:hyperlink r:id="rId6" w:history="1">
        <w:r>
          <w:rPr>
            <w:rStyle w:val="Hyperlink"/>
            <w:sz w:val="26"/>
            <w:szCs w:val="26"/>
          </w:rPr>
          <w:t>http://apollo.massgeneral.org/publicspacebookings/</w:t>
        </w:r>
      </w:hyperlink>
      <w:r>
        <w:rPr>
          <w:rStyle w:val="Hyperlink"/>
          <w:sz w:val="26"/>
          <w:szCs w:val="26"/>
        </w:rPr>
        <w:t>. If your requested dates are available, HR will confirm your reservation request.</w:t>
      </w:r>
    </w:p>
    <w:p w:rsidR="003468CE" w:rsidRDefault="003468CE" w:rsidP="003468CE">
      <w:pPr>
        <w:pStyle w:val="ListParagraph"/>
        <w:spacing w:after="0" w:line="240" w:lineRule="auto"/>
        <w:rPr>
          <w:rStyle w:val="Hyperlink"/>
          <w:sz w:val="26"/>
          <w:szCs w:val="26"/>
        </w:rPr>
      </w:pPr>
    </w:p>
    <w:p w:rsidR="003468CE" w:rsidRDefault="003468CE" w:rsidP="003468CE">
      <w:pPr>
        <w:pStyle w:val="ListParagraph"/>
        <w:numPr>
          <w:ilvl w:val="0"/>
          <w:numId w:val="3"/>
        </w:numPr>
        <w:spacing w:after="0" w:line="240" w:lineRule="auto"/>
      </w:pPr>
      <w:r>
        <w:rPr>
          <w:sz w:val="26"/>
          <w:szCs w:val="26"/>
        </w:rPr>
        <w:lastRenderedPageBreak/>
        <w:t>Once you have received confirmation of your reservation, please email Environmental Services at </w:t>
      </w:r>
      <w:hyperlink r:id="rId7" w:history="1">
        <w:r>
          <w:rPr>
            <w:rStyle w:val="Hyperlink"/>
            <w:sz w:val="26"/>
            <w:szCs w:val="26"/>
          </w:rPr>
          <w:t>MGH Main Conf Room</w:t>
        </w:r>
      </w:hyperlink>
      <w:r>
        <w:rPr>
          <w:sz w:val="26"/>
          <w:szCs w:val="26"/>
        </w:rPr>
        <w:t> to arrange for tables and chairs.</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sz w:val="26"/>
          <w:szCs w:val="26"/>
        </w:rPr>
      </w:pPr>
      <w:r>
        <w:rPr>
          <w:sz w:val="26"/>
          <w:szCs w:val="26"/>
        </w:rPr>
        <w:t xml:space="preserve">We are confident these new procedures will make reserving spaces for promotional purposes easier for all and thank you for your cooperation. If you have questions, please contact our team at </w:t>
      </w:r>
      <w:hyperlink r:id="rId8" w:history="1">
        <w:r>
          <w:rPr>
            <w:rStyle w:val="Hyperlink"/>
            <w:sz w:val="26"/>
            <w:szCs w:val="26"/>
          </w:rPr>
          <w:t>MGHPublicSpaceBookings@partners.org</w:t>
        </w:r>
      </w:hyperlink>
      <w:r>
        <w:rPr>
          <w:sz w:val="26"/>
          <w:szCs w:val="26"/>
        </w:rPr>
        <w:t xml:space="preserve"> or call 617-643-7666.  </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sz w:val="26"/>
          <w:szCs w:val="26"/>
        </w:rPr>
      </w:pPr>
      <w:r>
        <w:rPr>
          <w:sz w:val="26"/>
          <w:szCs w:val="26"/>
        </w:rPr>
        <w:t>Sincerely,</w:t>
      </w:r>
    </w:p>
    <w:p w:rsidR="003468CE" w:rsidRDefault="003468CE" w:rsidP="003468CE">
      <w:pPr>
        <w:spacing w:after="0" w:line="240" w:lineRule="auto"/>
        <w:contextualSpacing/>
        <w:rPr>
          <w:sz w:val="26"/>
          <w:szCs w:val="26"/>
        </w:rPr>
      </w:pPr>
    </w:p>
    <w:p w:rsidR="003468CE" w:rsidRDefault="003468CE" w:rsidP="003468CE">
      <w:pPr>
        <w:spacing w:after="0" w:line="240" w:lineRule="auto"/>
        <w:contextualSpacing/>
        <w:rPr>
          <w:i/>
          <w:iCs/>
          <w:sz w:val="26"/>
          <w:szCs w:val="26"/>
        </w:rPr>
      </w:pPr>
      <w:r>
        <w:rPr>
          <w:i/>
          <w:iCs/>
          <w:sz w:val="26"/>
          <w:szCs w:val="26"/>
        </w:rPr>
        <w:t>Jill Monahan</w:t>
      </w:r>
    </w:p>
    <w:p w:rsidR="003468CE" w:rsidRDefault="003468CE" w:rsidP="003468CE">
      <w:pPr>
        <w:spacing w:after="0" w:line="240" w:lineRule="auto"/>
        <w:contextualSpacing/>
        <w:rPr>
          <w:i/>
          <w:iCs/>
          <w:sz w:val="26"/>
          <w:szCs w:val="26"/>
        </w:rPr>
      </w:pPr>
      <w:r>
        <w:rPr>
          <w:i/>
          <w:iCs/>
          <w:sz w:val="26"/>
          <w:szCs w:val="26"/>
        </w:rPr>
        <w:t>Special Events Manager</w:t>
      </w:r>
    </w:p>
    <w:p w:rsidR="003468CE" w:rsidRDefault="003468CE" w:rsidP="003468CE">
      <w:pPr>
        <w:spacing w:after="0" w:line="240" w:lineRule="auto"/>
        <w:contextualSpacing/>
        <w:rPr>
          <w:i/>
          <w:iCs/>
          <w:sz w:val="26"/>
          <w:szCs w:val="26"/>
        </w:rPr>
      </w:pPr>
      <w:r>
        <w:rPr>
          <w:i/>
          <w:iCs/>
          <w:sz w:val="26"/>
          <w:szCs w:val="26"/>
        </w:rPr>
        <w:t>Human Resources</w:t>
      </w:r>
    </w:p>
    <w:p w:rsidR="003468CE" w:rsidRDefault="003468CE" w:rsidP="003468CE">
      <w:pPr>
        <w:spacing w:after="0" w:line="240" w:lineRule="auto"/>
        <w:contextualSpacing/>
        <w:rPr>
          <w:i/>
          <w:iCs/>
          <w:sz w:val="26"/>
          <w:szCs w:val="26"/>
        </w:rPr>
      </w:pPr>
    </w:p>
    <w:p w:rsidR="003468CE" w:rsidRDefault="003468CE" w:rsidP="003468CE">
      <w:pPr>
        <w:spacing w:after="0" w:line="240" w:lineRule="auto"/>
        <w:contextualSpacing/>
        <w:rPr>
          <w:i/>
          <w:iCs/>
          <w:sz w:val="26"/>
          <w:szCs w:val="26"/>
        </w:rPr>
      </w:pPr>
      <w:r>
        <w:rPr>
          <w:i/>
          <w:iCs/>
          <w:sz w:val="26"/>
          <w:szCs w:val="26"/>
        </w:rPr>
        <w:t>Maureen Larkin</w:t>
      </w:r>
    </w:p>
    <w:p w:rsidR="003468CE" w:rsidRDefault="003468CE" w:rsidP="003468CE">
      <w:pPr>
        <w:spacing w:after="0" w:line="240" w:lineRule="auto"/>
        <w:contextualSpacing/>
        <w:rPr>
          <w:i/>
          <w:iCs/>
          <w:sz w:val="26"/>
          <w:szCs w:val="26"/>
        </w:rPr>
      </w:pPr>
      <w:r>
        <w:rPr>
          <w:i/>
          <w:iCs/>
          <w:sz w:val="26"/>
          <w:szCs w:val="26"/>
        </w:rPr>
        <w:t>Senior Manager, Employee Communications</w:t>
      </w:r>
    </w:p>
    <w:p w:rsidR="003468CE" w:rsidRDefault="003468CE" w:rsidP="003468CE">
      <w:pPr>
        <w:spacing w:after="0" w:line="240" w:lineRule="auto"/>
        <w:contextualSpacing/>
        <w:rPr>
          <w:i/>
          <w:iCs/>
          <w:sz w:val="26"/>
          <w:szCs w:val="26"/>
        </w:rPr>
      </w:pPr>
      <w:r>
        <w:rPr>
          <w:i/>
          <w:iCs/>
          <w:sz w:val="26"/>
          <w:szCs w:val="26"/>
        </w:rPr>
        <w:t>Human Resources</w:t>
      </w:r>
    </w:p>
    <w:bookmarkEnd w:id="0"/>
    <w:p w:rsidR="003468CE" w:rsidRDefault="003468CE" w:rsidP="003468CE">
      <w:pPr>
        <w:rPr>
          <w:sz w:val="26"/>
          <w:szCs w:val="26"/>
        </w:rPr>
      </w:pPr>
    </w:p>
    <w:p w:rsidR="002D3E1B" w:rsidRDefault="002B5ACE">
      <w:bookmarkStart w:id="1" w:name="_GoBack"/>
      <w:bookmarkEnd w:id="1"/>
    </w:p>
    <w:sectPr w:rsidR="002D3E1B" w:rsidSect="009C6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011F"/>
    <w:multiLevelType w:val="hybridMultilevel"/>
    <w:tmpl w:val="2102B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EF5298"/>
    <w:multiLevelType w:val="hybridMultilevel"/>
    <w:tmpl w:val="D10E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7407C5"/>
    <w:multiLevelType w:val="hybridMultilevel"/>
    <w:tmpl w:val="5F0A9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E"/>
    <w:rsid w:val="0002565E"/>
    <w:rsid w:val="00045498"/>
    <w:rsid w:val="000556E4"/>
    <w:rsid w:val="0005688A"/>
    <w:rsid w:val="00060862"/>
    <w:rsid w:val="00063543"/>
    <w:rsid w:val="00080E17"/>
    <w:rsid w:val="00085715"/>
    <w:rsid w:val="0008683E"/>
    <w:rsid w:val="00093D5A"/>
    <w:rsid w:val="00096BDD"/>
    <w:rsid w:val="000A7B91"/>
    <w:rsid w:val="000B5CBF"/>
    <w:rsid w:val="000E571D"/>
    <w:rsid w:val="000F438B"/>
    <w:rsid w:val="00110539"/>
    <w:rsid w:val="001105B2"/>
    <w:rsid w:val="0011719B"/>
    <w:rsid w:val="0012527A"/>
    <w:rsid w:val="00145FC3"/>
    <w:rsid w:val="00150207"/>
    <w:rsid w:val="00173826"/>
    <w:rsid w:val="00182310"/>
    <w:rsid w:val="001C6BF7"/>
    <w:rsid w:val="001D240E"/>
    <w:rsid w:val="001D5BB1"/>
    <w:rsid w:val="001D74DD"/>
    <w:rsid w:val="001E1A42"/>
    <w:rsid w:val="001E370D"/>
    <w:rsid w:val="001F0F2F"/>
    <w:rsid w:val="001F73EA"/>
    <w:rsid w:val="00226E73"/>
    <w:rsid w:val="00237660"/>
    <w:rsid w:val="00244A31"/>
    <w:rsid w:val="00253735"/>
    <w:rsid w:val="00271CB1"/>
    <w:rsid w:val="00292161"/>
    <w:rsid w:val="002A5675"/>
    <w:rsid w:val="002B5ACE"/>
    <w:rsid w:val="002B609A"/>
    <w:rsid w:val="002C5F8A"/>
    <w:rsid w:val="002D758B"/>
    <w:rsid w:val="002E5A48"/>
    <w:rsid w:val="002F461A"/>
    <w:rsid w:val="003015DD"/>
    <w:rsid w:val="00303ED0"/>
    <w:rsid w:val="00321A7A"/>
    <w:rsid w:val="0032441D"/>
    <w:rsid w:val="00324958"/>
    <w:rsid w:val="003272A5"/>
    <w:rsid w:val="003468CE"/>
    <w:rsid w:val="003522D8"/>
    <w:rsid w:val="00356E7C"/>
    <w:rsid w:val="00357B05"/>
    <w:rsid w:val="00384F4F"/>
    <w:rsid w:val="003A270A"/>
    <w:rsid w:val="003A4C25"/>
    <w:rsid w:val="003E79AB"/>
    <w:rsid w:val="0041284F"/>
    <w:rsid w:val="004163CE"/>
    <w:rsid w:val="00422AA8"/>
    <w:rsid w:val="004249F5"/>
    <w:rsid w:val="00427EE8"/>
    <w:rsid w:val="00434A3B"/>
    <w:rsid w:val="00436022"/>
    <w:rsid w:val="004537CF"/>
    <w:rsid w:val="00460062"/>
    <w:rsid w:val="00481D3A"/>
    <w:rsid w:val="00483F61"/>
    <w:rsid w:val="004925A1"/>
    <w:rsid w:val="004A17C0"/>
    <w:rsid w:val="004B229F"/>
    <w:rsid w:val="004B30D0"/>
    <w:rsid w:val="004C3C35"/>
    <w:rsid w:val="004D7067"/>
    <w:rsid w:val="004D7E68"/>
    <w:rsid w:val="004E4A08"/>
    <w:rsid w:val="00510E91"/>
    <w:rsid w:val="005123BA"/>
    <w:rsid w:val="0051669C"/>
    <w:rsid w:val="005217D6"/>
    <w:rsid w:val="00547492"/>
    <w:rsid w:val="00550C3A"/>
    <w:rsid w:val="00554561"/>
    <w:rsid w:val="0056236F"/>
    <w:rsid w:val="005640B5"/>
    <w:rsid w:val="005663CB"/>
    <w:rsid w:val="00576430"/>
    <w:rsid w:val="005849C7"/>
    <w:rsid w:val="005857FB"/>
    <w:rsid w:val="005E17FD"/>
    <w:rsid w:val="005E4EDC"/>
    <w:rsid w:val="005F2765"/>
    <w:rsid w:val="006070DE"/>
    <w:rsid w:val="006101B5"/>
    <w:rsid w:val="00635302"/>
    <w:rsid w:val="00675125"/>
    <w:rsid w:val="006759D8"/>
    <w:rsid w:val="0067618B"/>
    <w:rsid w:val="00683F9C"/>
    <w:rsid w:val="00687D77"/>
    <w:rsid w:val="00692C10"/>
    <w:rsid w:val="00693992"/>
    <w:rsid w:val="006A57BD"/>
    <w:rsid w:val="006A580C"/>
    <w:rsid w:val="006D0FCE"/>
    <w:rsid w:val="006D22F6"/>
    <w:rsid w:val="00745F7E"/>
    <w:rsid w:val="00752463"/>
    <w:rsid w:val="0075307D"/>
    <w:rsid w:val="0076390A"/>
    <w:rsid w:val="007812EA"/>
    <w:rsid w:val="007F1001"/>
    <w:rsid w:val="007F731A"/>
    <w:rsid w:val="007F7350"/>
    <w:rsid w:val="00803ED7"/>
    <w:rsid w:val="00850FF0"/>
    <w:rsid w:val="008953B8"/>
    <w:rsid w:val="008A6556"/>
    <w:rsid w:val="008E3413"/>
    <w:rsid w:val="008F56E6"/>
    <w:rsid w:val="009109A4"/>
    <w:rsid w:val="00960616"/>
    <w:rsid w:val="00960875"/>
    <w:rsid w:val="0096181B"/>
    <w:rsid w:val="00965162"/>
    <w:rsid w:val="009706F2"/>
    <w:rsid w:val="0098605A"/>
    <w:rsid w:val="009902F6"/>
    <w:rsid w:val="009916A7"/>
    <w:rsid w:val="009A1A5E"/>
    <w:rsid w:val="009A46BD"/>
    <w:rsid w:val="009A6CC8"/>
    <w:rsid w:val="009C6016"/>
    <w:rsid w:val="009D2E1B"/>
    <w:rsid w:val="009E3BA4"/>
    <w:rsid w:val="00A159C1"/>
    <w:rsid w:val="00A25183"/>
    <w:rsid w:val="00A27347"/>
    <w:rsid w:val="00A37E2D"/>
    <w:rsid w:val="00A542BC"/>
    <w:rsid w:val="00A612DE"/>
    <w:rsid w:val="00A65768"/>
    <w:rsid w:val="00A66A19"/>
    <w:rsid w:val="00A707B4"/>
    <w:rsid w:val="00A7745C"/>
    <w:rsid w:val="00A815ED"/>
    <w:rsid w:val="00A84595"/>
    <w:rsid w:val="00A87080"/>
    <w:rsid w:val="00A956DD"/>
    <w:rsid w:val="00AA2EBC"/>
    <w:rsid w:val="00AC6265"/>
    <w:rsid w:val="00AD4E0D"/>
    <w:rsid w:val="00AD5F60"/>
    <w:rsid w:val="00AD66B4"/>
    <w:rsid w:val="00B20668"/>
    <w:rsid w:val="00B75C42"/>
    <w:rsid w:val="00B77224"/>
    <w:rsid w:val="00B84899"/>
    <w:rsid w:val="00B90008"/>
    <w:rsid w:val="00B96327"/>
    <w:rsid w:val="00B97AD1"/>
    <w:rsid w:val="00BB3648"/>
    <w:rsid w:val="00BC5DF1"/>
    <w:rsid w:val="00BD0D92"/>
    <w:rsid w:val="00BD42B4"/>
    <w:rsid w:val="00C24ECD"/>
    <w:rsid w:val="00C41D0E"/>
    <w:rsid w:val="00C5366F"/>
    <w:rsid w:val="00C775FA"/>
    <w:rsid w:val="00C82453"/>
    <w:rsid w:val="00C97FCC"/>
    <w:rsid w:val="00CA06E3"/>
    <w:rsid w:val="00CA5C96"/>
    <w:rsid w:val="00CA641F"/>
    <w:rsid w:val="00D0751E"/>
    <w:rsid w:val="00D10C7A"/>
    <w:rsid w:val="00D143D5"/>
    <w:rsid w:val="00D35ED6"/>
    <w:rsid w:val="00D36589"/>
    <w:rsid w:val="00D45CA1"/>
    <w:rsid w:val="00D52D51"/>
    <w:rsid w:val="00D57269"/>
    <w:rsid w:val="00D64FE0"/>
    <w:rsid w:val="00D72449"/>
    <w:rsid w:val="00D87885"/>
    <w:rsid w:val="00DC2E77"/>
    <w:rsid w:val="00DC2E9D"/>
    <w:rsid w:val="00DC7D06"/>
    <w:rsid w:val="00DE2319"/>
    <w:rsid w:val="00DE4003"/>
    <w:rsid w:val="00DF69EB"/>
    <w:rsid w:val="00E00F6A"/>
    <w:rsid w:val="00E07552"/>
    <w:rsid w:val="00E540DB"/>
    <w:rsid w:val="00E6397C"/>
    <w:rsid w:val="00E73AB9"/>
    <w:rsid w:val="00E85F0D"/>
    <w:rsid w:val="00E8606E"/>
    <w:rsid w:val="00EB354D"/>
    <w:rsid w:val="00ED1558"/>
    <w:rsid w:val="00ED18EC"/>
    <w:rsid w:val="00EF0137"/>
    <w:rsid w:val="00F13F99"/>
    <w:rsid w:val="00F216CB"/>
    <w:rsid w:val="00F2247F"/>
    <w:rsid w:val="00F26AB0"/>
    <w:rsid w:val="00F357B6"/>
    <w:rsid w:val="00F70065"/>
    <w:rsid w:val="00F7785D"/>
    <w:rsid w:val="00F948E7"/>
    <w:rsid w:val="00FB0F86"/>
    <w:rsid w:val="00FD301A"/>
    <w:rsid w:val="00FF0B60"/>
    <w:rsid w:val="00FF43FD"/>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63720-3009-4F5F-9376-945B5D32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68CE"/>
    <w:pPr>
      <w:spacing w:after="160"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geDivider">
    <w:name w:val="Article Page Divider"/>
    <w:basedOn w:val="Normal"/>
    <w:link w:val="ArticlePageDividerChar"/>
    <w:qFormat/>
    <w:rsid w:val="001D5BB1"/>
    <w:pPr>
      <w:spacing w:before="100" w:beforeAutospacing="1" w:after="100" w:afterAutospacing="1"/>
      <w:outlineLvl w:val="0"/>
    </w:pPr>
    <w:rPr>
      <w:rFonts w:ascii="Times New Roman" w:eastAsia="Times New Roman" w:hAnsi="Times New Roman"/>
      <w:bCs/>
      <w:kern w:val="36"/>
      <w:sz w:val="56"/>
      <w:szCs w:val="56"/>
    </w:rPr>
  </w:style>
  <w:style w:type="character" w:customStyle="1" w:styleId="ArticlePageDividerChar">
    <w:name w:val="Article Page Divider Char"/>
    <w:basedOn w:val="DefaultParagraphFont"/>
    <w:link w:val="ArticlePageDivider"/>
    <w:rsid w:val="001D5BB1"/>
    <w:rPr>
      <w:rFonts w:ascii="Times New Roman" w:eastAsia="Times New Roman" w:hAnsi="Times New Roman" w:cs="Times New Roman"/>
      <w:bCs/>
      <w:kern w:val="36"/>
      <w:sz w:val="56"/>
      <w:szCs w:val="56"/>
    </w:rPr>
  </w:style>
  <w:style w:type="paragraph" w:customStyle="1" w:styleId="ArticleDivider">
    <w:name w:val="Article Divider"/>
    <w:basedOn w:val="Normal"/>
    <w:link w:val="ArticleDividerChar"/>
    <w:qFormat/>
    <w:rsid w:val="001D5BB1"/>
    <w:pPr>
      <w:spacing w:before="100" w:beforeAutospacing="1" w:after="100" w:afterAutospacing="1"/>
    </w:pPr>
    <w:rPr>
      <w:rFonts w:ascii="Times New Roman" w:hAnsi="Times New Roman"/>
      <w:bCs/>
      <w:sz w:val="56"/>
      <w:szCs w:val="56"/>
    </w:rPr>
  </w:style>
  <w:style w:type="character" w:customStyle="1" w:styleId="ArticleDividerChar">
    <w:name w:val="Article Divider Char"/>
    <w:basedOn w:val="DefaultParagraphFont"/>
    <w:link w:val="ArticleDivider"/>
    <w:rsid w:val="001D5BB1"/>
    <w:rPr>
      <w:rFonts w:ascii="Times New Roman" w:hAnsi="Times New Roman" w:cs="Times New Roman"/>
      <w:bCs/>
      <w:sz w:val="56"/>
      <w:szCs w:val="56"/>
    </w:rPr>
  </w:style>
  <w:style w:type="character" w:styleId="Hyperlink">
    <w:name w:val="Hyperlink"/>
    <w:basedOn w:val="DefaultParagraphFont"/>
    <w:uiPriority w:val="99"/>
    <w:semiHidden/>
    <w:unhideWhenUsed/>
    <w:rsid w:val="003468CE"/>
    <w:rPr>
      <w:color w:val="0000FF"/>
      <w:u w:val="single"/>
    </w:rPr>
  </w:style>
  <w:style w:type="paragraph" w:styleId="ListParagraph">
    <w:name w:val="List Paragraph"/>
    <w:basedOn w:val="Normal"/>
    <w:uiPriority w:val="34"/>
    <w:qFormat/>
    <w:rsid w:val="003468C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HPublicSpaceBookings@partners.org" TargetMode="External"/><Relationship Id="rId3" Type="http://schemas.openxmlformats.org/officeDocument/2006/relationships/settings" Target="settings.xml"/><Relationship Id="rId7" Type="http://schemas.openxmlformats.org/officeDocument/2006/relationships/hyperlink" Target="mailto:maincampusconfrooms@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ollo.massgeneral.org/publicspacebookings/" TargetMode="External"/><Relationship Id="rId5" Type="http://schemas.openxmlformats.org/officeDocument/2006/relationships/hyperlink" Target="http://apollo.massgeneral.org/publicspacebook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Ellen W.</dc:creator>
  <cp:keywords/>
  <dc:description/>
  <cp:lastModifiedBy>Forman, Ellen W.</cp:lastModifiedBy>
  <cp:revision>2</cp:revision>
  <dcterms:created xsi:type="dcterms:W3CDTF">2018-05-29T13:05:00Z</dcterms:created>
  <dcterms:modified xsi:type="dcterms:W3CDTF">2018-05-29T13:05:00Z</dcterms:modified>
</cp:coreProperties>
</file>